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310">
      <w:pPr>
        <w:framePr w:w="7056" w:h="3535" w:hRule="exact" w:hSpace="40" w:wrap="notBeside" w:vAnchor="text" w:hAnchor="margin" w:x="23" w:y="1"/>
        <w:shd w:val="clear" w:color="auto" w:fill="FFFFFF"/>
        <w:spacing w:line="331" w:lineRule="exact"/>
        <w:ind w:left="2196" w:hanging="1850"/>
      </w:pPr>
      <w:r>
        <w:rPr>
          <w:rFonts w:cs="Times New Roman"/>
          <w:b/>
          <w:bCs/>
          <w:spacing w:val="-19"/>
          <w:sz w:val="28"/>
          <w:szCs w:val="28"/>
        </w:rPr>
        <w:t>ПРИКАЗ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rFonts w:cs="Times New Roman"/>
          <w:spacing w:val="-19"/>
          <w:sz w:val="28"/>
          <w:szCs w:val="28"/>
        </w:rPr>
        <w:t>ДЕПАРТАМЕНТА</w:t>
      </w:r>
      <w:r>
        <w:rPr>
          <w:spacing w:val="-19"/>
          <w:sz w:val="28"/>
          <w:szCs w:val="28"/>
        </w:rPr>
        <w:t xml:space="preserve"> </w:t>
      </w:r>
      <w:r>
        <w:rPr>
          <w:rFonts w:cs="Times New Roman"/>
          <w:spacing w:val="-19"/>
          <w:sz w:val="28"/>
          <w:szCs w:val="28"/>
        </w:rPr>
        <w:t>СЕЛЬСКОГО</w:t>
      </w:r>
      <w:r>
        <w:rPr>
          <w:spacing w:val="-19"/>
          <w:sz w:val="28"/>
          <w:szCs w:val="28"/>
        </w:rPr>
        <w:t xml:space="preserve"> </w:t>
      </w:r>
      <w:r>
        <w:rPr>
          <w:rFonts w:cs="Times New Roman"/>
          <w:spacing w:val="-19"/>
          <w:sz w:val="28"/>
          <w:szCs w:val="28"/>
        </w:rPr>
        <w:t xml:space="preserve">ХОЗЯЙСТВА </w:t>
      </w:r>
      <w:r>
        <w:rPr>
          <w:rFonts w:cs="Times New Roman"/>
          <w:sz w:val="28"/>
          <w:szCs w:val="28"/>
        </w:rPr>
        <w:t>БРЯНСКОЙ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ОБЛАСТИ</w:t>
      </w:r>
    </w:p>
    <w:p w:rsidR="00000000" w:rsidRDefault="00EF7310">
      <w:pPr>
        <w:framePr w:w="7056" w:h="3535" w:hRule="exact" w:hSpace="40" w:wrap="notBeside" w:vAnchor="text" w:hAnchor="margin" w:x="23" w:y="1"/>
        <w:shd w:val="clear" w:color="auto" w:fill="FFFFFF"/>
        <w:tabs>
          <w:tab w:val="left" w:pos="6592"/>
        </w:tabs>
        <w:ind w:left="1987"/>
      </w:pPr>
      <w:r>
        <w:rPr>
          <w:b/>
          <w:bCs/>
          <w:i/>
          <w:iCs/>
          <w:sz w:val="18"/>
          <w:szCs w:val="18"/>
        </w:rPr>
        <w:t>17.12.2014</w:t>
      </w:r>
      <w:r>
        <w:rPr>
          <w:rFonts w:cs="Times New Roman"/>
          <w:b/>
          <w:bCs/>
          <w:i/>
          <w:iCs/>
          <w:sz w:val="18"/>
          <w:szCs w:val="18"/>
        </w:rPr>
        <w:t>г</w:t>
      </w:r>
      <w:r>
        <w:rPr>
          <w:b/>
          <w:bCs/>
          <w:i/>
          <w:iCs/>
          <w:sz w:val="18"/>
          <w:szCs w:val="18"/>
        </w:rPr>
        <w:t xml:space="preserve">.       </w:t>
      </w:r>
      <w:r>
        <w:rPr>
          <w:rFonts w:cs="Times New Roman"/>
          <w:b/>
          <w:bCs/>
          <w:i/>
          <w:iCs/>
          <w:sz w:val="18"/>
          <w:szCs w:val="18"/>
        </w:rPr>
        <w:t>№</w:t>
      </w:r>
      <w:r>
        <w:rPr>
          <w:b/>
          <w:bCs/>
          <w:i/>
          <w:iCs/>
          <w:sz w:val="18"/>
          <w:szCs w:val="18"/>
        </w:rPr>
        <w:t xml:space="preserve">550      </w:t>
      </w:r>
      <w:r>
        <w:rPr>
          <w:rFonts w:cs="Times New Roman"/>
          <w:b/>
          <w:bCs/>
          <w:i/>
          <w:iCs/>
          <w:sz w:val="18"/>
          <w:szCs w:val="18"/>
        </w:rPr>
        <w:t>г</w:t>
      </w:r>
      <w:r>
        <w:rPr>
          <w:b/>
          <w:bCs/>
          <w:i/>
          <w:iCs/>
          <w:sz w:val="18"/>
          <w:szCs w:val="18"/>
        </w:rPr>
        <w:t xml:space="preserve">. </w:t>
      </w:r>
      <w:r>
        <w:rPr>
          <w:rFonts w:cs="Times New Roman"/>
          <w:b/>
          <w:bCs/>
          <w:i/>
          <w:iCs/>
          <w:sz w:val="18"/>
          <w:szCs w:val="18"/>
        </w:rPr>
        <w:t>Брянск</w:t>
      </w:r>
      <w:r>
        <w:rPr>
          <w:b/>
          <w:bCs/>
          <w:i/>
          <w:iCs/>
          <w:sz w:val="18"/>
          <w:szCs w:val="18"/>
        </w:rPr>
        <w:tab/>
      </w:r>
    </w:p>
    <w:p w:rsidR="00000000" w:rsidRDefault="00EF7310">
      <w:pPr>
        <w:framePr w:w="7056" w:h="3535" w:hRule="exact" w:hSpace="40" w:wrap="notBeside" w:vAnchor="text" w:hAnchor="margin" w:x="23" w:y="1"/>
        <w:shd w:val="clear" w:color="auto" w:fill="FFFFFF"/>
        <w:spacing w:before="86" w:line="256" w:lineRule="exact"/>
      </w:pPr>
      <w:proofErr w:type="gramStart"/>
      <w:r>
        <w:rPr>
          <w:rFonts w:cs="Times New Roman"/>
          <w:spacing w:val="-1"/>
          <w:w w:val="83"/>
          <w:sz w:val="24"/>
          <w:szCs w:val="24"/>
        </w:rPr>
        <w:t>О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внесении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изменений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в</w:t>
      </w:r>
      <w:r>
        <w:rPr>
          <w:spacing w:val="-1"/>
          <w:w w:val="83"/>
          <w:sz w:val="24"/>
          <w:szCs w:val="24"/>
        </w:rPr>
        <w:t xml:space="preserve"> </w:t>
      </w:r>
      <w:bookmarkStart w:id="0" w:name="_GoBack"/>
      <w:r>
        <w:rPr>
          <w:rFonts w:cs="Times New Roman"/>
          <w:spacing w:val="-1"/>
          <w:w w:val="83"/>
          <w:sz w:val="24"/>
          <w:szCs w:val="24"/>
        </w:rPr>
        <w:t>приказ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департамента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сельского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 xml:space="preserve">хозяйства </w:t>
      </w:r>
      <w:r>
        <w:rPr>
          <w:rFonts w:cs="Times New Roman"/>
          <w:spacing w:val="-2"/>
          <w:w w:val="83"/>
          <w:sz w:val="24"/>
          <w:szCs w:val="24"/>
        </w:rPr>
        <w:t>Брянской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области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от</w:t>
      </w:r>
      <w:r>
        <w:rPr>
          <w:spacing w:val="-2"/>
          <w:w w:val="83"/>
          <w:sz w:val="24"/>
          <w:szCs w:val="24"/>
        </w:rPr>
        <w:t xml:space="preserve"> 24 </w:t>
      </w:r>
      <w:r>
        <w:rPr>
          <w:rFonts w:cs="Times New Roman"/>
          <w:spacing w:val="-2"/>
          <w:w w:val="83"/>
          <w:sz w:val="24"/>
          <w:szCs w:val="24"/>
        </w:rPr>
        <w:t>октября</w:t>
      </w:r>
      <w:r>
        <w:rPr>
          <w:spacing w:val="-2"/>
          <w:w w:val="83"/>
          <w:sz w:val="24"/>
          <w:szCs w:val="24"/>
        </w:rPr>
        <w:t xml:space="preserve"> 2014 </w:t>
      </w:r>
      <w:r>
        <w:rPr>
          <w:rFonts w:cs="Times New Roman"/>
          <w:spacing w:val="-2"/>
          <w:w w:val="83"/>
          <w:sz w:val="24"/>
          <w:szCs w:val="24"/>
        </w:rPr>
        <w:t>года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№</w:t>
      </w:r>
      <w:r>
        <w:rPr>
          <w:spacing w:val="-2"/>
          <w:w w:val="83"/>
          <w:sz w:val="24"/>
          <w:szCs w:val="24"/>
        </w:rPr>
        <w:t xml:space="preserve"> 429 </w:t>
      </w:r>
      <w:r>
        <w:rPr>
          <w:rFonts w:cs="Times New Roman"/>
          <w:spacing w:val="-2"/>
          <w:w w:val="83"/>
          <w:sz w:val="24"/>
          <w:szCs w:val="24"/>
        </w:rPr>
        <w:t>«Об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 xml:space="preserve">утверждении </w:t>
      </w:r>
      <w:r>
        <w:rPr>
          <w:rFonts w:cs="Times New Roman"/>
          <w:spacing w:val="-3"/>
          <w:w w:val="83"/>
          <w:sz w:val="24"/>
          <w:szCs w:val="24"/>
        </w:rPr>
        <w:t>административного</w:t>
      </w:r>
      <w:r>
        <w:rPr>
          <w:spacing w:val="-3"/>
          <w:w w:val="83"/>
          <w:sz w:val="24"/>
          <w:szCs w:val="24"/>
        </w:rPr>
        <w:t xml:space="preserve"> </w:t>
      </w:r>
      <w:r>
        <w:rPr>
          <w:rFonts w:cs="Times New Roman"/>
          <w:spacing w:val="-3"/>
          <w:w w:val="83"/>
          <w:sz w:val="24"/>
          <w:szCs w:val="24"/>
        </w:rPr>
        <w:t>регламента</w:t>
      </w:r>
      <w:r>
        <w:rPr>
          <w:spacing w:val="-3"/>
          <w:w w:val="83"/>
          <w:sz w:val="24"/>
          <w:szCs w:val="24"/>
        </w:rPr>
        <w:t xml:space="preserve"> </w:t>
      </w:r>
      <w:r>
        <w:rPr>
          <w:rFonts w:cs="Times New Roman"/>
          <w:spacing w:val="-3"/>
          <w:w w:val="83"/>
          <w:sz w:val="24"/>
          <w:szCs w:val="24"/>
        </w:rPr>
        <w:t>по</w:t>
      </w:r>
      <w:r>
        <w:rPr>
          <w:spacing w:val="-3"/>
          <w:w w:val="83"/>
          <w:sz w:val="24"/>
          <w:szCs w:val="24"/>
        </w:rPr>
        <w:t xml:space="preserve"> </w:t>
      </w:r>
      <w:r>
        <w:rPr>
          <w:rFonts w:cs="Times New Roman"/>
          <w:spacing w:val="-3"/>
          <w:w w:val="83"/>
          <w:sz w:val="24"/>
          <w:szCs w:val="24"/>
        </w:rPr>
        <w:t>предоставлению</w:t>
      </w:r>
      <w:r>
        <w:rPr>
          <w:spacing w:val="-3"/>
          <w:w w:val="83"/>
          <w:sz w:val="24"/>
          <w:szCs w:val="24"/>
        </w:rPr>
        <w:t xml:space="preserve"> </w:t>
      </w:r>
      <w:r>
        <w:rPr>
          <w:rFonts w:cs="Times New Roman"/>
          <w:spacing w:val="-3"/>
          <w:w w:val="83"/>
          <w:sz w:val="24"/>
          <w:szCs w:val="24"/>
        </w:rPr>
        <w:t>государственной</w:t>
      </w:r>
      <w:r>
        <w:rPr>
          <w:spacing w:val="-3"/>
          <w:w w:val="83"/>
          <w:sz w:val="24"/>
          <w:szCs w:val="24"/>
        </w:rPr>
        <w:t xml:space="preserve"> </w:t>
      </w:r>
      <w:r>
        <w:rPr>
          <w:rFonts w:cs="Times New Roman"/>
          <w:spacing w:val="-3"/>
          <w:w w:val="83"/>
          <w:sz w:val="24"/>
          <w:szCs w:val="24"/>
        </w:rPr>
        <w:t xml:space="preserve">услуги </w:t>
      </w:r>
      <w:r>
        <w:rPr>
          <w:rFonts w:cs="Times New Roman"/>
          <w:spacing w:val="-2"/>
          <w:w w:val="83"/>
          <w:sz w:val="24"/>
          <w:szCs w:val="24"/>
        </w:rPr>
        <w:t>«Возмещение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сельскохозяйственным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товаропроизводителям</w:t>
      </w:r>
      <w:r>
        <w:rPr>
          <w:spacing w:val="-2"/>
          <w:w w:val="83"/>
          <w:sz w:val="24"/>
          <w:szCs w:val="24"/>
        </w:rPr>
        <w:t xml:space="preserve">, </w:t>
      </w:r>
      <w:r>
        <w:rPr>
          <w:rFonts w:cs="Times New Roman"/>
          <w:spacing w:val="-2"/>
          <w:w w:val="83"/>
          <w:sz w:val="24"/>
          <w:szCs w:val="24"/>
        </w:rPr>
        <w:t>пищевым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 xml:space="preserve">и </w:t>
      </w:r>
      <w:r>
        <w:rPr>
          <w:rFonts w:cs="Times New Roman"/>
          <w:spacing w:val="-1"/>
          <w:w w:val="83"/>
          <w:sz w:val="24"/>
          <w:szCs w:val="24"/>
        </w:rPr>
        <w:t>перерабатывающим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предприятиям</w:t>
      </w:r>
      <w:r>
        <w:rPr>
          <w:spacing w:val="-1"/>
          <w:w w:val="83"/>
          <w:sz w:val="24"/>
          <w:szCs w:val="24"/>
        </w:rPr>
        <w:t xml:space="preserve">, </w:t>
      </w:r>
      <w:r>
        <w:rPr>
          <w:rFonts w:cs="Times New Roman"/>
          <w:spacing w:val="-1"/>
          <w:w w:val="83"/>
          <w:sz w:val="24"/>
          <w:szCs w:val="24"/>
        </w:rPr>
        <w:t>организациям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агропромышленного комплекса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Брянской</w:t>
      </w:r>
      <w:r>
        <w:rPr>
          <w:spacing w:val="-1"/>
          <w:w w:val="83"/>
          <w:sz w:val="24"/>
          <w:szCs w:val="24"/>
        </w:rPr>
        <w:t xml:space="preserve"> </w:t>
      </w:r>
      <w:r>
        <w:rPr>
          <w:rFonts w:cs="Times New Roman"/>
          <w:spacing w:val="-1"/>
          <w:w w:val="83"/>
          <w:sz w:val="24"/>
          <w:szCs w:val="24"/>
        </w:rPr>
        <w:t>области</w:t>
      </w:r>
      <w:r>
        <w:rPr>
          <w:spacing w:val="-1"/>
          <w:w w:val="83"/>
          <w:sz w:val="24"/>
          <w:szCs w:val="24"/>
        </w:rPr>
        <w:t xml:space="preserve">, </w:t>
      </w:r>
      <w:r>
        <w:rPr>
          <w:rFonts w:cs="Times New Roman"/>
          <w:spacing w:val="-1"/>
          <w:w w:val="83"/>
          <w:sz w:val="24"/>
          <w:szCs w:val="24"/>
        </w:rPr>
        <w:t>крестьянским</w:t>
      </w:r>
      <w:r>
        <w:rPr>
          <w:spacing w:val="-1"/>
          <w:w w:val="83"/>
          <w:sz w:val="24"/>
          <w:szCs w:val="24"/>
        </w:rPr>
        <w:t xml:space="preserve"> (</w:t>
      </w:r>
      <w:r>
        <w:rPr>
          <w:rFonts w:cs="Times New Roman"/>
          <w:spacing w:val="-1"/>
          <w:w w:val="83"/>
          <w:sz w:val="24"/>
          <w:szCs w:val="24"/>
        </w:rPr>
        <w:t>фермерским</w:t>
      </w:r>
      <w:r>
        <w:rPr>
          <w:spacing w:val="-1"/>
          <w:w w:val="83"/>
          <w:sz w:val="24"/>
          <w:szCs w:val="24"/>
        </w:rPr>
        <w:t xml:space="preserve">) </w:t>
      </w:r>
      <w:r>
        <w:rPr>
          <w:rFonts w:cs="Times New Roman"/>
          <w:spacing w:val="-1"/>
          <w:w w:val="83"/>
          <w:sz w:val="24"/>
          <w:szCs w:val="24"/>
        </w:rPr>
        <w:t>хозяйствам</w:t>
      </w:r>
      <w:r>
        <w:rPr>
          <w:spacing w:val="-1"/>
          <w:w w:val="83"/>
          <w:sz w:val="24"/>
          <w:szCs w:val="24"/>
        </w:rPr>
        <w:t xml:space="preserve">, </w:t>
      </w:r>
      <w:r>
        <w:rPr>
          <w:rFonts w:cs="Times New Roman"/>
          <w:spacing w:val="-2"/>
          <w:w w:val="83"/>
          <w:sz w:val="24"/>
          <w:szCs w:val="24"/>
        </w:rPr>
        <w:t>личным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подсобным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хозяйств</w:t>
      </w:r>
      <w:r>
        <w:rPr>
          <w:rFonts w:cs="Times New Roman"/>
          <w:spacing w:val="-2"/>
          <w:w w:val="83"/>
          <w:sz w:val="24"/>
          <w:szCs w:val="24"/>
        </w:rPr>
        <w:t>ам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и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сельскохозяйственным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потребительским кооперативам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части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затрат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на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уплату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процентов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по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кредитам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и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займам</w:t>
      </w:r>
      <w:r>
        <w:rPr>
          <w:spacing w:val="-2"/>
          <w:w w:val="83"/>
          <w:sz w:val="24"/>
          <w:szCs w:val="24"/>
        </w:rPr>
        <w:t xml:space="preserve">, </w:t>
      </w:r>
      <w:r>
        <w:rPr>
          <w:rFonts w:cs="Times New Roman"/>
          <w:spacing w:val="-2"/>
          <w:w w:val="83"/>
          <w:sz w:val="24"/>
          <w:szCs w:val="24"/>
        </w:rPr>
        <w:t>полученным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в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российских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кредитных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организациях</w:t>
      </w:r>
      <w:proofErr w:type="gramEnd"/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>и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rFonts w:cs="Times New Roman"/>
          <w:spacing w:val="-2"/>
          <w:w w:val="83"/>
          <w:sz w:val="24"/>
          <w:szCs w:val="24"/>
        </w:rPr>
        <w:t xml:space="preserve">сельскохозяйственных </w:t>
      </w:r>
      <w:r>
        <w:rPr>
          <w:rFonts w:cs="Times New Roman"/>
          <w:w w:val="83"/>
          <w:sz w:val="24"/>
          <w:szCs w:val="24"/>
        </w:rPr>
        <w:t>кредитных</w:t>
      </w:r>
      <w:r>
        <w:rPr>
          <w:w w:val="83"/>
          <w:sz w:val="24"/>
          <w:szCs w:val="24"/>
        </w:rPr>
        <w:t xml:space="preserve"> </w:t>
      </w:r>
      <w:r>
        <w:rPr>
          <w:rFonts w:cs="Times New Roman"/>
          <w:w w:val="83"/>
          <w:sz w:val="24"/>
          <w:szCs w:val="24"/>
        </w:rPr>
        <w:t>потребительских</w:t>
      </w:r>
      <w:r>
        <w:rPr>
          <w:w w:val="83"/>
          <w:sz w:val="24"/>
          <w:szCs w:val="24"/>
        </w:rPr>
        <w:t xml:space="preserve"> </w:t>
      </w:r>
      <w:proofErr w:type="gramStart"/>
      <w:r>
        <w:rPr>
          <w:rFonts w:cs="Times New Roman"/>
          <w:w w:val="83"/>
          <w:sz w:val="24"/>
          <w:szCs w:val="24"/>
        </w:rPr>
        <w:t>кооперативах</w:t>
      </w:r>
      <w:proofErr w:type="gramEnd"/>
      <w:r>
        <w:rPr>
          <w:rFonts w:cs="Times New Roman"/>
          <w:w w:val="83"/>
          <w:sz w:val="24"/>
          <w:szCs w:val="24"/>
        </w:rPr>
        <w:t>»</w:t>
      </w:r>
    </w:p>
    <w:bookmarkEnd w:id="0"/>
    <w:p w:rsidR="00000000" w:rsidRDefault="00EF7310">
      <w:pPr>
        <w:shd w:val="clear" w:color="auto" w:fill="FFFFFF"/>
        <w:tabs>
          <w:tab w:val="left" w:pos="1775"/>
        </w:tabs>
        <w:spacing w:before="11" w:line="166" w:lineRule="exact"/>
        <w:ind w:firstLine="230"/>
        <w:jc w:val="both"/>
      </w:pPr>
      <w:r>
        <w:rPr>
          <w:rFonts w:cs="Times New Roman"/>
          <w:b/>
          <w:bCs/>
          <w:sz w:val="16"/>
          <w:szCs w:val="16"/>
        </w:rPr>
        <w:t>в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целях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приведения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</w:t>
      </w:r>
      <w:r>
        <w:rPr>
          <w:rFonts w:cs="Times New Roman"/>
          <w:b/>
          <w:bCs/>
          <w:sz w:val="16"/>
          <w:szCs w:val="16"/>
        </w:rPr>
        <w:br/>
        <w:t>соответствие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с</w:t>
      </w:r>
      <w:r>
        <w:rPr>
          <w:b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cs="Times New Roman"/>
          <w:b/>
          <w:bCs/>
          <w:sz w:val="16"/>
          <w:szCs w:val="16"/>
        </w:rPr>
        <w:t>Федераль</w:t>
      </w:r>
      <w:proofErr w:type="spellEnd"/>
      <w:r>
        <w:rPr>
          <w:rFonts w:cs="Times New Roman"/>
          <w:b/>
          <w:bCs/>
          <w:sz w:val="16"/>
          <w:szCs w:val="16"/>
        </w:rPr>
        <w:softHyphen/>
      </w:r>
      <w:r>
        <w:rPr>
          <w:rFonts w:cs="Times New Roman"/>
          <w:b/>
          <w:bCs/>
          <w:sz w:val="16"/>
          <w:szCs w:val="16"/>
        </w:rPr>
        <w:br/>
      </w:r>
      <w:proofErr w:type="spellStart"/>
      <w:r>
        <w:rPr>
          <w:rFonts w:cs="Times New Roman"/>
          <w:b/>
          <w:bCs/>
          <w:sz w:val="16"/>
          <w:szCs w:val="16"/>
        </w:rPr>
        <w:t>ным</w:t>
      </w:r>
      <w:proofErr w:type="spellEnd"/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законом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от</w:t>
      </w:r>
      <w:r>
        <w:rPr>
          <w:b/>
          <w:bCs/>
          <w:sz w:val="16"/>
          <w:szCs w:val="16"/>
        </w:rPr>
        <w:t xml:space="preserve"> 27 </w:t>
      </w:r>
      <w:r>
        <w:rPr>
          <w:rFonts w:cs="Times New Roman"/>
          <w:b/>
          <w:bCs/>
          <w:sz w:val="16"/>
          <w:szCs w:val="16"/>
        </w:rPr>
        <w:t>июля</w:t>
      </w:r>
      <w:r>
        <w:rPr>
          <w:rFonts w:cs="Times New Roman"/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2010 </w:t>
      </w:r>
      <w:r>
        <w:rPr>
          <w:rFonts w:cs="Times New Roman"/>
          <w:b/>
          <w:bCs/>
          <w:sz w:val="16"/>
          <w:szCs w:val="16"/>
        </w:rPr>
        <w:t>года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210-</w:t>
      </w:r>
      <w:r>
        <w:rPr>
          <w:rFonts w:cs="Times New Roman"/>
          <w:b/>
          <w:bCs/>
          <w:sz w:val="16"/>
          <w:szCs w:val="16"/>
        </w:rPr>
        <w:t>ФЗ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«Об</w:t>
      </w:r>
      <w:r>
        <w:rPr>
          <w:rFonts w:cs="Times New Roman"/>
          <w:b/>
          <w:bCs/>
          <w:sz w:val="16"/>
          <w:szCs w:val="16"/>
        </w:rPr>
        <w:br/>
        <w:t>организации</w:t>
      </w:r>
      <w:r>
        <w:rPr>
          <w:b/>
          <w:bCs/>
          <w:sz w:val="16"/>
          <w:szCs w:val="16"/>
        </w:rPr>
        <w:t xml:space="preserve"> </w:t>
      </w:r>
      <w:proofErr w:type="spellStart"/>
      <w:r>
        <w:rPr>
          <w:rFonts w:cs="Times New Roman"/>
          <w:b/>
          <w:bCs/>
          <w:sz w:val="16"/>
          <w:szCs w:val="16"/>
        </w:rPr>
        <w:t>предостав</w:t>
      </w:r>
      <w:proofErr w:type="spellEnd"/>
      <w:r>
        <w:rPr>
          <w:rFonts w:cs="Times New Roman"/>
          <w:b/>
          <w:bCs/>
          <w:sz w:val="16"/>
          <w:szCs w:val="16"/>
        </w:rPr>
        <w:softHyphen/>
      </w:r>
      <w:r>
        <w:rPr>
          <w:rFonts w:cs="Times New Roman"/>
          <w:b/>
          <w:bCs/>
          <w:sz w:val="16"/>
          <w:szCs w:val="16"/>
        </w:rPr>
        <w:br/>
      </w:r>
      <w:proofErr w:type="spellStart"/>
      <w:r>
        <w:rPr>
          <w:rFonts w:cs="Times New Roman"/>
          <w:b/>
          <w:bCs/>
          <w:sz w:val="16"/>
          <w:szCs w:val="16"/>
        </w:rPr>
        <w:t>ления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государственных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и</w:t>
      </w:r>
      <w:r>
        <w:rPr>
          <w:rFonts w:cs="Times New Roman"/>
          <w:b/>
          <w:bCs/>
          <w:sz w:val="16"/>
          <w:szCs w:val="16"/>
        </w:rPr>
        <w:br/>
        <w:t>муниципальных</w:t>
      </w:r>
      <w:r>
        <w:rPr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>услуг</w:t>
      </w:r>
    </w:p>
    <w:p w:rsidR="00000000" w:rsidRDefault="00EF7310">
      <w:pPr>
        <w:shd w:val="clear" w:color="auto" w:fill="FFFFFF"/>
        <w:spacing w:line="166" w:lineRule="exact"/>
        <w:ind w:left="7"/>
        <w:jc w:val="both"/>
      </w:pPr>
      <w:r>
        <w:rPr>
          <w:rFonts w:cs="Times New Roman"/>
          <w:b/>
          <w:bCs/>
          <w:sz w:val="16"/>
          <w:szCs w:val="16"/>
        </w:rPr>
        <w:t>ПРИКАЗЫВАЮ</w:t>
      </w:r>
      <w:r>
        <w:rPr>
          <w:b/>
          <w:bCs/>
          <w:sz w:val="16"/>
          <w:szCs w:val="16"/>
        </w:rPr>
        <w:t>:</w:t>
      </w:r>
    </w:p>
    <w:p w:rsidR="00000000" w:rsidRDefault="00EF7310">
      <w:pPr>
        <w:shd w:val="clear" w:color="auto" w:fill="FFFFFF"/>
        <w:spacing w:line="166" w:lineRule="exact"/>
        <w:ind w:left="4" w:firstLine="238"/>
        <w:jc w:val="both"/>
      </w:pPr>
      <w:r>
        <w:rPr>
          <w:sz w:val="16"/>
          <w:szCs w:val="16"/>
        </w:rPr>
        <w:t xml:space="preserve">1. </w:t>
      </w:r>
      <w:r>
        <w:rPr>
          <w:rFonts w:cs="Times New Roman"/>
          <w:sz w:val="16"/>
          <w:szCs w:val="16"/>
        </w:rPr>
        <w:t>Внести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приложение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департамента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сель</w:t>
      </w:r>
      <w:r>
        <w:rPr>
          <w:rFonts w:cs="Times New Roman"/>
          <w:sz w:val="16"/>
          <w:szCs w:val="16"/>
        </w:rPr>
        <w:softHyphen/>
        <w:t>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хозяйства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Брянской области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24 </w:t>
      </w:r>
      <w:r>
        <w:rPr>
          <w:rFonts w:cs="Times New Roman"/>
          <w:sz w:val="16"/>
          <w:szCs w:val="16"/>
        </w:rPr>
        <w:t>октября</w:t>
      </w:r>
      <w:r>
        <w:rPr>
          <w:sz w:val="16"/>
          <w:szCs w:val="16"/>
        </w:rPr>
        <w:t xml:space="preserve"> 2014 </w:t>
      </w:r>
      <w:r>
        <w:rPr>
          <w:rFonts w:cs="Times New Roman"/>
          <w:spacing w:val="-1"/>
          <w:sz w:val="16"/>
          <w:szCs w:val="16"/>
        </w:rPr>
        <w:t>года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№</w:t>
      </w:r>
      <w:r>
        <w:rPr>
          <w:spacing w:val="-1"/>
          <w:sz w:val="16"/>
          <w:szCs w:val="16"/>
        </w:rPr>
        <w:t xml:space="preserve"> 429 </w:t>
      </w:r>
      <w:r>
        <w:rPr>
          <w:rFonts w:cs="Times New Roman"/>
          <w:spacing w:val="-1"/>
          <w:sz w:val="16"/>
          <w:szCs w:val="16"/>
        </w:rPr>
        <w:t>«Об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утв</w:t>
      </w:r>
      <w:r>
        <w:rPr>
          <w:rFonts w:cs="Times New Roman"/>
          <w:spacing w:val="-1"/>
          <w:sz w:val="16"/>
          <w:szCs w:val="16"/>
        </w:rPr>
        <w:t xml:space="preserve">ерждении </w:t>
      </w:r>
      <w:r>
        <w:rPr>
          <w:rFonts w:cs="Times New Roman"/>
          <w:sz w:val="16"/>
          <w:szCs w:val="16"/>
        </w:rPr>
        <w:t>административного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регла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1"/>
          <w:sz w:val="16"/>
          <w:szCs w:val="16"/>
        </w:rPr>
        <w:t>мента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предоставлению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го</w:t>
      </w:r>
      <w:r>
        <w:rPr>
          <w:rFonts w:cs="Times New Roman"/>
          <w:spacing w:val="-1"/>
          <w:sz w:val="16"/>
          <w:szCs w:val="16"/>
        </w:rPr>
        <w:softHyphen/>
      </w:r>
      <w:r>
        <w:rPr>
          <w:rFonts w:cs="Times New Roman"/>
          <w:sz w:val="16"/>
          <w:szCs w:val="16"/>
        </w:rPr>
        <w:t>сударственной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услуги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«Воз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1"/>
          <w:sz w:val="16"/>
          <w:szCs w:val="16"/>
        </w:rPr>
        <w:t>мещение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сельскохозяйствен</w:t>
      </w:r>
      <w:r>
        <w:rPr>
          <w:rFonts w:cs="Times New Roman"/>
          <w:spacing w:val="-1"/>
          <w:sz w:val="16"/>
          <w:szCs w:val="16"/>
        </w:rPr>
        <w:softHyphen/>
      </w:r>
      <w:r>
        <w:rPr>
          <w:rFonts w:cs="Times New Roman"/>
          <w:sz w:val="16"/>
          <w:szCs w:val="16"/>
        </w:rPr>
        <w:t>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товаропроизводителям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пищевым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перерабатываю</w:t>
      </w:r>
      <w:r>
        <w:rPr>
          <w:rFonts w:cs="Times New Roman"/>
          <w:sz w:val="16"/>
          <w:szCs w:val="16"/>
        </w:rPr>
        <w:softHyphen/>
        <w:t>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предприятиям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органи</w:t>
      </w:r>
      <w:r>
        <w:rPr>
          <w:rFonts w:cs="Times New Roman"/>
          <w:sz w:val="16"/>
          <w:szCs w:val="16"/>
        </w:rPr>
        <w:softHyphen/>
        <w:t>зациям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агропромышленного </w:t>
      </w:r>
      <w:r>
        <w:rPr>
          <w:rFonts w:cs="Times New Roman"/>
          <w:spacing w:val="-1"/>
          <w:sz w:val="16"/>
          <w:szCs w:val="16"/>
        </w:rPr>
        <w:t>комплекса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Брянской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области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крестьянским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фе</w:t>
      </w:r>
      <w:r>
        <w:rPr>
          <w:rFonts w:cs="Times New Roman"/>
          <w:sz w:val="16"/>
          <w:szCs w:val="16"/>
        </w:rPr>
        <w:t>рмерским</w:t>
      </w:r>
      <w:r>
        <w:rPr>
          <w:sz w:val="16"/>
          <w:szCs w:val="16"/>
        </w:rPr>
        <w:t xml:space="preserve">) </w:t>
      </w:r>
      <w:r>
        <w:rPr>
          <w:rFonts w:cs="Times New Roman"/>
          <w:sz w:val="16"/>
          <w:szCs w:val="16"/>
        </w:rPr>
        <w:t>хозяйствам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личным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подсоб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1"/>
          <w:sz w:val="16"/>
          <w:szCs w:val="16"/>
        </w:rPr>
        <w:t>ным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хозяйствам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сельскохо</w:t>
      </w:r>
      <w:r>
        <w:rPr>
          <w:rFonts w:cs="Times New Roman"/>
          <w:spacing w:val="-1"/>
          <w:sz w:val="16"/>
          <w:szCs w:val="16"/>
        </w:rPr>
        <w:softHyphen/>
      </w:r>
      <w:r>
        <w:rPr>
          <w:rFonts w:cs="Times New Roman"/>
          <w:sz w:val="16"/>
          <w:szCs w:val="16"/>
        </w:rPr>
        <w:t>зяйственным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потребитель</w:t>
      </w:r>
      <w:r>
        <w:rPr>
          <w:rFonts w:cs="Times New Roman"/>
          <w:sz w:val="16"/>
          <w:szCs w:val="16"/>
        </w:rPr>
        <w:softHyphen/>
        <w:t>ским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кооперативам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части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за</w:t>
      </w:r>
      <w:proofErr w:type="gramEnd"/>
      <w:r>
        <w:rPr>
          <w:rFonts w:cs="Times New Roman"/>
          <w:sz w:val="16"/>
          <w:szCs w:val="16"/>
        </w:rPr>
        <w:t>-</w:t>
      </w:r>
    </w:p>
    <w:p w:rsidR="00000000" w:rsidRDefault="00EF7310">
      <w:pPr>
        <w:shd w:val="clear" w:color="auto" w:fill="FFFFFF"/>
        <w:spacing w:before="11" w:line="166" w:lineRule="exact"/>
        <w:ind w:left="4" w:right="4"/>
        <w:jc w:val="both"/>
      </w:pPr>
      <w:r>
        <w:br w:type="column"/>
      </w:r>
      <w:r>
        <w:rPr>
          <w:rFonts w:cs="Times New Roman"/>
          <w:sz w:val="16"/>
          <w:szCs w:val="16"/>
        </w:rPr>
        <w:t>трат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уплату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процентов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по </w:t>
      </w:r>
      <w:r>
        <w:rPr>
          <w:rFonts w:cs="Times New Roman"/>
          <w:spacing w:val="-1"/>
          <w:sz w:val="16"/>
          <w:szCs w:val="16"/>
        </w:rPr>
        <w:t>кредитам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займам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получен</w:t>
      </w:r>
      <w:r>
        <w:rPr>
          <w:rFonts w:cs="Times New Roman"/>
          <w:spacing w:val="-1"/>
          <w:sz w:val="16"/>
          <w:szCs w:val="16"/>
        </w:rPr>
        <w:softHyphen/>
      </w:r>
      <w:r>
        <w:rPr>
          <w:rFonts w:cs="Times New Roman"/>
          <w:sz w:val="16"/>
          <w:szCs w:val="16"/>
        </w:rPr>
        <w:t>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российских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кредитных организациях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сельскохо</w:t>
      </w:r>
      <w:r>
        <w:rPr>
          <w:rFonts w:cs="Times New Roman"/>
          <w:sz w:val="16"/>
          <w:szCs w:val="16"/>
        </w:rPr>
        <w:softHyphen/>
        <w:t>зяйственных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кредитных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2"/>
          <w:sz w:val="16"/>
          <w:szCs w:val="16"/>
        </w:rPr>
        <w:t>требител</w:t>
      </w:r>
      <w:r>
        <w:rPr>
          <w:rFonts w:cs="Times New Roman"/>
          <w:spacing w:val="-2"/>
          <w:sz w:val="16"/>
          <w:szCs w:val="16"/>
        </w:rPr>
        <w:t>ьских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кооперативах» </w:t>
      </w:r>
      <w:r>
        <w:rPr>
          <w:rFonts w:cs="Times New Roman"/>
          <w:sz w:val="16"/>
          <w:szCs w:val="16"/>
        </w:rPr>
        <w:t>следующие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изменения</w:t>
      </w:r>
      <w:r>
        <w:rPr>
          <w:sz w:val="16"/>
          <w:szCs w:val="16"/>
        </w:rPr>
        <w:t>:</w:t>
      </w:r>
    </w:p>
    <w:p w:rsidR="00000000" w:rsidRDefault="00EF7310">
      <w:pPr>
        <w:shd w:val="clear" w:color="auto" w:fill="FFFFFF"/>
        <w:spacing w:line="166" w:lineRule="exact"/>
        <w:ind w:left="4" w:right="11" w:firstLine="245"/>
        <w:jc w:val="both"/>
      </w:pPr>
      <w:r>
        <w:rPr>
          <w:sz w:val="16"/>
          <w:szCs w:val="16"/>
        </w:rPr>
        <w:t xml:space="preserve">1.1. </w:t>
      </w:r>
      <w:r>
        <w:rPr>
          <w:rFonts w:cs="Times New Roman"/>
          <w:sz w:val="16"/>
          <w:szCs w:val="16"/>
        </w:rPr>
        <w:t>Подпункт</w:t>
      </w:r>
      <w:r>
        <w:rPr>
          <w:sz w:val="16"/>
          <w:szCs w:val="16"/>
        </w:rPr>
        <w:t xml:space="preserve"> 2.6.2. </w:t>
      </w:r>
      <w:r>
        <w:rPr>
          <w:rFonts w:cs="Times New Roman"/>
          <w:sz w:val="16"/>
          <w:szCs w:val="16"/>
        </w:rPr>
        <w:t>пунк</w:t>
      </w:r>
      <w:r>
        <w:rPr>
          <w:rFonts w:cs="Times New Roman"/>
          <w:sz w:val="16"/>
          <w:szCs w:val="16"/>
        </w:rPr>
        <w:softHyphen/>
        <w:t>та</w:t>
      </w:r>
      <w:r>
        <w:rPr>
          <w:sz w:val="16"/>
          <w:szCs w:val="16"/>
        </w:rPr>
        <w:t xml:space="preserve"> 2.2. </w:t>
      </w:r>
      <w:r>
        <w:rPr>
          <w:rFonts w:cs="Times New Roman"/>
          <w:sz w:val="16"/>
          <w:szCs w:val="16"/>
        </w:rPr>
        <w:t>изложить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следую</w:t>
      </w:r>
      <w:r>
        <w:rPr>
          <w:rFonts w:cs="Times New Roman"/>
          <w:sz w:val="16"/>
          <w:szCs w:val="16"/>
        </w:rPr>
        <w:softHyphen/>
        <w:t>щей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редакции</w:t>
      </w:r>
      <w:r>
        <w:rPr>
          <w:sz w:val="16"/>
          <w:szCs w:val="16"/>
        </w:rPr>
        <w:t>:</w:t>
      </w:r>
    </w:p>
    <w:p w:rsidR="00000000" w:rsidRDefault="00EF7310">
      <w:pPr>
        <w:shd w:val="clear" w:color="auto" w:fill="FFFFFF"/>
        <w:spacing w:line="166" w:lineRule="exact"/>
        <w:ind w:left="4" w:firstLine="230"/>
        <w:jc w:val="both"/>
      </w:pPr>
      <w:r>
        <w:rPr>
          <w:rFonts w:cs="Times New Roman"/>
          <w:sz w:val="16"/>
          <w:szCs w:val="16"/>
        </w:rPr>
        <w:t>«</w:t>
      </w:r>
      <w:r>
        <w:rPr>
          <w:sz w:val="16"/>
          <w:szCs w:val="16"/>
        </w:rPr>
        <w:t xml:space="preserve">2.6.2. </w:t>
      </w:r>
      <w:proofErr w:type="gramStart"/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непред</w:t>
      </w:r>
      <w:r>
        <w:rPr>
          <w:rFonts w:cs="Times New Roman"/>
          <w:sz w:val="16"/>
          <w:szCs w:val="16"/>
        </w:rPr>
        <w:softHyphen/>
        <w:t>ставления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заемщиком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 собственной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инициативе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</w:t>
      </w:r>
      <w:r>
        <w:rPr>
          <w:rFonts w:cs="Times New Roman"/>
          <w:sz w:val="16"/>
          <w:szCs w:val="16"/>
        </w:rPr>
        <w:softHyphen/>
        <w:t>писки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похозяйственной</w:t>
      </w:r>
      <w:proofErr w:type="spellEnd"/>
      <w:r>
        <w:rPr>
          <w:rFonts w:cs="Times New Roman"/>
          <w:sz w:val="16"/>
          <w:szCs w:val="16"/>
        </w:rPr>
        <w:t xml:space="preserve"> книги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справки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отсут</w:t>
      </w:r>
      <w:r>
        <w:rPr>
          <w:rFonts w:cs="Times New Roman"/>
          <w:sz w:val="16"/>
          <w:szCs w:val="16"/>
        </w:rPr>
        <w:softHyphen/>
        <w:t>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просроченной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задол</w:t>
      </w:r>
      <w:r>
        <w:rPr>
          <w:rFonts w:cs="Times New Roman"/>
          <w:sz w:val="16"/>
          <w:szCs w:val="16"/>
        </w:rPr>
        <w:softHyphen/>
        <w:t>же</w:t>
      </w:r>
      <w:r>
        <w:rPr>
          <w:rFonts w:cs="Times New Roman"/>
          <w:sz w:val="16"/>
          <w:szCs w:val="16"/>
        </w:rPr>
        <w:t>нности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иным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платежам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уполномо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1"/>
          <w:sz w:val="16"/>
          <w:szCs w:val="16"/>
        </w:rPr>
        <w:t>ченный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орган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течение</w:t>
      </w:r>
      <w:r>
        <w:rPr>
          <w:spacing w:val="-1"/>
          <w:sz w:val="16"/>
          <w:szCs w:val="16"/>
        </w:rPr>
        <w:t xml:space="preserve"> 3 </w:t>
      </w:r>
      <w:r>
        <w:rPr>
          <w:rFonts w:cs="Times New Roman"/>
          <w:spacing w:val="-1"/>
          <w:sz w:val="16"/>
          <w:szCs w:val="16"/>
        </w:rPr>
        <w:t>ра</w:t>
      </w:r>
      <w:r>
        <w:rPr>
          <w:rFonts w:cs="Times New Roman"/>
          <w:spacing w:val="-1"/>
          <w:sz w:val="16"/>
          <w:szCs w:val="16"/>
        </w:rPr>
        <w:softHyphen/>
      </w:r>
      <w:r>
        <w:rPr>
          <w:rFonts w:cs="Times New Roman"/>
          <w:sz w:val="16"/>
          <w:szCs w:val="16"/>
        </w:rPr>
        <w:t>бочих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дней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начиаая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следующего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 w:rsidRPr="00EF7310">
        <w:rPr>
          <w:rFonts w:cs="Times New Roman"/>
          <w:iCs/>
          <w:sz w:val="16"/>
          <w:szCs w:val="16"/>
        </w:rPr>
        <w:t>днем</w:t>
      </w:r>
      <w:r>
        <w:rPr>
          <w:i/>
          <w:iCs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подачи заявления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субсидирова</w:t>
      </w:r>
      <w:r>
        <w:rPr>
          <w:rFonts w:cs="Times New Roman"/>
          <w:sz w:val="16"/>
          <w:szCs w:val="16"/>
        </w:rPr>
        <w:softHyphen/>
        <w:t>ние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направляет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</w:t>
      </w:r>
      <w:r>
        <w:rPr>
          <w:rFonts w:cs="Times New Roman"/>
          <w:sz w:val="16"/>
          <w:szCs w:val="16"/>
        </w:rPr>
        <w:softHyphen/>
        <w:t>ствующий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запрос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 местного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самоуправления поселения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городского округа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</w:t>
      </w:r>
      <w:proofErr w:type="gramEnd"/>
    </w:p>
    <w:p w:rsidR="00000000" w:rsidRDefault="00EF7310">
      <w:pPr>
        <w:shd w:val="clear" w:color="auto" w:fill="FFFFFF"/>
        <w:spacing w:before="7" w:line="166" w:lineRule="exact"/>
        <w:ind w:left="7"/>
      </w:pPr>
      <w:r>
        <w:br w:type="column"/>
      </w:r>
      <w:r>
        <w:rPr>
          <w:rFonts w:cs="Times New Roman"/>
          <w:sz w:val="16"/>
          <w:szCs w:val="16"/>
        </w:rPr>
        <w:t>соответственно</w:t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>.</w:t>
      </w:r>
    </w:p>
    <w:p w:rsidR="00000000" w:rsidRDefault="00EF7310">
      <w:pPr>
        <w:shd w:val="clear" w:color="auto" w:fill="FFFFFF"/>
        <w:spacing w:line="166" w:lineRule="exact"/>
        <w:ind w:right="14" w:firstLine="245"/>
        <w:jc w:val="both"/>
      </w:pPr>
      <w:r>
        <w:rPr>
          <w:sz w:val="16"/>
          <w:szCs w:val="16"/>
        </w:rPr>
        <w:t xml:space="preserve">1.2. </w:t>
      </w:r>
      <w:r>
        <w:rPr>
          <w:rFonts w:cs="Times New Roman"/>
          <w:sz w:val="16"/>
          <w:szCs w:val="16"/>
        </w:rPr>
        <w:t>Подпункт</w:t>
      </w:r>
      <w:r>
        <w:rPr>
          <w:sz w:val="16"/>
          <w:szCs w:val="16"/>
        </w:rPr>
        <w:t xml:space="preserve"> 2.4.4. </w:t>
      </w:r>
      <w:r>
        <w:rPr>
          <w:rFonts w:cs="Times New Roman"/>
          <w:sz w:val="16"/>
          <w:szCs w:val="16"/>
        </w:rPr>
        <w:t>счи</w:t>
      </w:r>
      <w:r>
        <w:rPr>
          <w:rFonts w:cs="Times New Roman"/>
          <w:sz w:val="16"/>
          <w:szCs w:val="16"/>
        </w:rPr>
        <w:softHyphen/>
      </w:r>
      <w:r>
        <w:rPr>
          <w:rFonts w:cs="Times New Roman"/>
          <w:spacing w:val="-2"/>
          <w:sz w:val="16"/>
          <w:szCs w:val="16"/>
        </w:rPr>
        <w:t>тать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подпунктом</w:t>
      </w:r>
      <w:r>
        <w:rPr>
          <w:spacing w:val="-2"/>
          <w:sz w:val="16"/>
          <w:szCs w:val="16"/>
        </w:rPr>
        <w:t xml:space="preserve"> 2.6.4.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изло</w:t>
      </w:r>
      <w:r>
        <w:rPr>
          <w:rFonts w:cs="Times New Roman"/>
          <w:spacing w:val="-2"/>
          <w:sz w:val="16"/>
          <w:szCs w:val="16"/>
        </w:rPr>
        <w:softHyphen/>
      </w:r>
      <w:r>
        <w:rPr>
          <w:rFonts w:cs="Times New Roman"/>
          <w:spacing w:val="-1"/>
          <w:sz w:val="16"/>
          <w:szCs w:val="16"/>
        </w:rPr>
        <w:t>жить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следующей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редакции</w:t>
      </w:r>
      <w:r>
        <w:rPr>
          <w:spacing w:val="-1"/>
          <w:sz w:val="16"/>
          <w:szCs w:val="16"/>
        </w:rPr>
        <w:t>:</w:t>
      </w:r>
    </w:p>
    <w:p w:rsidR="00000000" w:rsidRDefault="00EF7310">
      <w:pPr>
        <w:shd w:val="clear" w:color="auto" w:fill="FFFFFF"/>
        <w:spacing w:line="166" w:lineRule="exact"/>
        <w:ind w:left="4" w:firstLine="227"/>
        <w:jc w:val="both"/>
      </w:pPr>
      <w:r>
        <w:rPr>
          <w:rFonts w:cs="Times New Roman"/>
          <w:sz w:val="16"/>
          <w:szCs w:val="16"/>
        </w:rPr>
        <w:t>«</w:t>
      </w:r>
      <w:r>
        <w:rPr>
          <w:sz w:val="16"/>
          <w:szCs w:val="16"/>
        </w:rPr>
        <w:t xml:space="preserve">2.6.4.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отказа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предоставлении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заемщику субсидии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уполномоченный орган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</w:t>
      </w:r>
      <w:r>
        <w:rPr>
          <w:rFonts w:cs="Times New Roman"/>
          <w:sz w:val="16"/>
          <w:szCs w:val="16"/>
        </w:rPr>
        <w:softHyphen/>
        <w:t>ствующую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запись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журнале регистрации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rFonts w:cs="Times New Roman"/>
          <w:sz w:val="16"/>
          <w:szCs w:val="16"/>
        </w:rPr>
        <w:softHyphen/>
        <w:t>явителю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течение</w:t>
      </w:r>
      <w:r>
        <w:rPr>
          <w:sz w:val="16"/>
          <w:szCs w:val="16"/>
        </w:rPr>
        <w:t xml:space="preserve"> 10 </w:t>
      </w:r>
      <w:r>
        <w:rPr>
          <w:rFonts w:cs="Times New Roman"/>
          <w:sz w:val="16"/>
          <w:szCs w:val="16"/>
        </w:rPr>
        <w:t>дней начиная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следующего 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подачи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заявления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 субсидирование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направ</w:t>
      </w:r>
      <w:r>
        <w:rPr>
          <w:rFonts w:cs="Times New Roman"/>
          <w:sz w:val="16"/>
          <w:szCs w:val="16"/>
        </w:rPr>
        <w:softHyphen/>
        <w:t>ляется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соответствующее письменное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уведомление»</w:t>
      </w:r>
      <w:r>
        <w:rPr>
          <w:sz w:val="16"/>
          <w:szCs w:val="16"/>
        </w:rPr>
        <w:t>.</w:t>
      </w:r>
    </w:p>
    <w:p w:rsidR="00000000" w:rsidRDefault="00EF7310" w:rsidP="00EF7310">
      <w:pPr>
        <w:numPr>
          <w:ilvl w:val="0"/>
          <w:numId w:val="1"/>
        </w:numPr>
        <w:shd w:val="clear" w:color="auto" w:fill="FFFFFF"/>
        <w:tabs>
          <w:tab w:val="left" w:pos="472"/>
        </w:tabs>
        <w:spacing w:line="166" w:lineRule="exact"/>
        <w:ind w:left="11" w:right="4" w:firstLine="227"/>
        <w:jc w:val="both"/>
        <w:rPr>
          <w:spacing w:val="-8"/>
          <w:sz w:val="16"/>
          <w:szCs w:val="16"/>
        </w:rPr>
      </w:pPr>
      <w:r>
        <w:rPr>
          <w:rFonts w:cs="Times New Roman"/>
          <w:sz w:val="16"/>
          <w:szCs w:val="16"/>
        </w:rPr>
        <w:t>Опубликовать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</w:t>
      </w:r>
      <w:r>
        <w:rPr>
          <w:rFonts w:cs="Times New Roman"/>
          <w:sz w:val="16"/>
          <w:szCs w:val="16"/>
        </w:rPr>
        <w:softHyphen/>
        <w:t>щий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приказ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средствах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мас</w:t>
      </w:r>
      <w:r>
        <w:rPr>
          <w:rFonts w:cs="Times New Roman"/>
          <w:sz w:val="16"/>
          <w:szCs w:val="16"/>
        </w:rPr>
        <w:softHyphen/>
        <w:t>совой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информации</w:t>
      </w:r>
      <w:r>
        <w:rPr>
          <w:sz w:val="16"/>
          <w:szCs w:val="16"/>
        </w:rPr>
        <w:t>.</w:t>
      </w:r>
    </w:p>
    <w:p w:rsidR="00000000" w:rsidRDefault="00EF7310" w:rsidP="00EF7310">
      <w:pPr>
        <w:numPr>
          <w:ilvl w:val="0"/>
          <w:numId w:val="1"/>
        </w:numPr>
        <w:shd w:val="clear" w:color="auto" w:fill="FFFFFF"/>
        <w:tabs>
          <w:tab w:val="left" w:pos="472"/>
        </w:tabs>
        <w:spacing w:line="166" w:lineRule="exact"/>
        <w:ind w:left="11" w:firstLine="227"/>
        <w:jc w:val="both"/>
        <w:rPr>
          <w:spacing w:val="-8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Контроль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</w:t>
      </w:r>
      <w:r>
        <w:rPr>
          <w:rFonts w:cs="Times New Roman"/>
          <w:sz w:val="16"/>
          <w:szCs w:val="16"/>
        </w:rPr>
        <w:t>не</w:t>
      </w:r>
      <w:r>
        <w:rPr>
          <w:rFonts w:cs="Times New Roman"/>
          <w:sz w:val="16"/>
          <w:szCs w:val="16"/>
        </w:rPr>
        <w:softHyphen/>
        <w:t>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приказа возложить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первого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заме</w:t>
      </w:r>
      <w:r>
        <w:rPr>
          <w:rFonts w:cs="Times New Roman"/>
          <w:sz w:val="16"/>
          <w:szCs w:val="16"/>
        </w:rPr>
        <w:softHyphen/>
        <w:t>стителя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директора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департа</w:t>
      </w:r>
      <w:r>
        <w:rPr>
          <w:rFonts w:cs="Times New Roman"/>
          <w:sz w:val="16"/>
          <w:szCs w:val="16"/>
        </w:rPr>
        <w:softHyphen/>
        <w:t>мента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>.</w:t>
      </w:r>
      <w:r>
        <w:rPr>
          <w:rFonts w:cs="Times New Roman"/>
          <w:sz w:val="16"/>
          <w:szCs w:val="16"/>
        </w:rPr>
        <w:t>Г</w:t>
      </w:r>
      <w:r>
        <w:rPr>
          <w:sz w:val="16"/>
          <w:szCs w:val="16"/>
        </w:rPr>
        <w:t xml:space="preserve">. </w:t>
      </w:r>
      <w:proofErr w:type="spellStart"/>
      <w:r>
        <w:rPr>
          <w:rFonts w:cs="Times New Roman"/>
          <w:sz w:val="16"/>
          <w:szCs w:val="16"/>
        </w:rPr>
        <w:t>Шаповалова</w:t>
      </w:r>
      <w:proofErr w:type="spellEnd"/>
      <w:r>
        <w:rPr>
          <w:sz w:val="16"/>
          <w:szCs w:val="16"/>
        </w:rPr>
        <w:t>.</w:t>
      </w:r>
    </w:p>
    <w:p w:rsidR="00000000" w:rsidRDefault="00EF7310">
      <w:pPr>
        <w:shd w:val="clear" w:color="auto" w:fill="FFFFFF"/>
        <w:spacing w:line="166" w:lineRule="exact"/>
        <w:jc w:val="right"/>
      </w:pPr>
      <w:r>
        <w:rPr>
          <w:rFonts w:cs="Times New Roman"/>
          <w:b/>
          <w:bCs/>
          <w:sz w:val="16"/>
          <w:szCs w:val="16"/>
        </w:rPr>
        <w:t>Директор</w:t>
      </w:r>
    </w:p>
    <w:p w:rsidR="00000000" w:rsidRDefault="00EF7310">
      <w:pPr>
        <w:shd w:val="clear" w:color="auto" w:fill="FFFFFF"/>
        <w:spacing w:line="166" w:lineRule="exact"/>
        <w:jc w:val="right"/>
      </w:pPr>
      <w:r>
        <w:rPr>
          <w:rFonts w:cs="Times New Roman"/>
          <w:b/>
          <w:bCs/>
          <w:sz w:val="16"/>
          <w:szCs w:val="16"/>
        </w:rPr>
        <w:t>департамента</w:t>
      </w:r>
    </w:p>
    <w:p w:rsidR="00EF7310" w:rsidRDefault="00EF7310">
      <w:pPr>
        <w:shd w:val="clear" w:color="auto" w:fill="FFFFFF"/>
        <w:spacing w:line="166" w:lineRule="exact"/>
        <w:jc w:val="right"/>
      </w:pPr>
      <w:r>
        <w:rPr>
          <w:rFonts w:cs="Times New Roman"/>
          <w:b/>
          <w:bCs/>
          <w:sz w:val="16"/>
          <w:szCs w:val="16"/>
        </w:rPr>
        <w:t>Б</w:t>
      </w:r>
      <w:r>
        <w:rPr>
          <w:b/>
          <w:bCs/>
          <w:sz w:val="16"/>
          <w:szCs w:val="16"/>
        </w:rPr>
        <w:t>.</w:t>
      </w:r>
      <w:r>
        <w:rPr>
          <w:rFonts w:cs="Times New Roman"/>
          <w:b/>
          <w:bCs/>
          <w:sz w:val="16"/>
          <w:szCs w:val="16"/>
        </w:rPr>
        <w:t>И</w:t>
      </w:r>
      <w:r>
        <w:rPr>
          <w:b/>
          <w:bCs/>
          <w:sz w:val="16"/>
          <w:szCs w:val="16"/>
        </w:rPr>
        <w:t xml:space="preserve">. </w:t>
      </w:r>
      <w:r>
        <w:rPr>
          <w:rFonts w:cs="Times New Roman"/>
          <w:b/>
          <w:bCs/>
          <w:sz w:val="16"/>
          <w:szCs w:val="16"/>
        </w:rPr>
        <w:t>ГРИБАНОВ</w:t>
      </w:r>
    </w:p>
    <w:sectPr w:rsidR="00EF7310">
      <w:type w:val="continuous"/>
      <w:pgSz w:w="11909" w:h="16834"/>
      <w:pgMar w:top="1440" w:right="360" w:bottom="720" w:left="4384" w:header="720" w:footer="720" w:gutter="0"/>
      <w:cols w:num="3" w:space="720" w:equalWidth="0">
        <w:col w:w="2228" w:space="245"/>
        <w:col w:w="2224" w:space="234"/>
        <w:col w:w="22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5F0"/>
    <w:multiLevelType w:val="singleLevel"/>
    <w:tmpl w:val="83E68F66"/>
    <w:lvl w:ilvl="0">
      <w:start w:val="2"/>
      <w:numFmt w:val="decimal"/>
      <w:lvlText w:val="%1."/>
      <w:legacy w:legacy="1" w:legacySpace="0" w:legacyIndent="23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10"/>
    <w:rsid w:val="00E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2014-12-30T04:32:00Z</dcterms:created>
  <dcterms:modified xsi:type="dcterms:W3CDTF">2014-12-30T04:36:00Z</dcterms:modified>
</cp:coreProperties>
</file>