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D2" w:rsidRPr="005B2CD2" w:rsidRDefault="005B2CD2" w:rsidP="005B2CD2">
      <w:pPr>
        <w:pStyle w:val="a3"/>
        <w:ind w:left="720"/>
      </w:pPr>
      <w:r w:rsidRPr="005B2CD2">
        <w:rPr>
          <w:b/>
          <w:bCs/>
          <w:color w:val="000000"/>
          <w:sz w:val="20"/>
          <w:szCs w:val="20"/>
        </w:rPr>
        <w:t>РОССИЙСКАЯ ФЕДЕРАЦИЯ</w:t>
      </w:r>
    </w:p>
    <w:p w:rsidR="005B2CD2" w:rsidRPr="005B2CD2" w:rsidRDefault="005B2CD2" w:rsidP="005B2CD2">
      <w:pPr>
        <w:pStyle w:val="a3"/>
        <w:ind w:left="720"/>
      </w:pPr>
      <w:r w:rsidRPr="005B2CD2">
        <w:rPr>
          <w:b/>
          <w:bCs/>
          <w:color w:val="000000"/>
          <w:sz w:val="20"/>
          <w:szCs w:val="20"/>
        </w:rPr>
        <w:t>СТАРОДУБСКИЙ РАЙОН БРЯНСКОЙ ОБЛАСТИ</w:t>
      </w:r>
    </w:p>
    <w:p w:rsidR="005B2CD2" w:rsidRPr="005B2CD2" w:rsidRDefault="005B2CD2" w:rsidP="005B2CD2">
      <w:pPr>
        <w:pStyle w:val="a3"/>
        <w:ind w:left="720"/>
        <w:jc w:val="center"/>
      </w:pPr>
    </w:p>
    <w:p w:rsidR="005B2CD2" w:rsidRPr="005B2CD2" w:rsidRDefault="005B2CD2" w:rsidP="005B2CD2">
      <w:pPr>
        <w:pStyle w:val="a3"/>
        <w:ind w:left="720"/>
      </w:pPr>
      <w:r w:rsidRPr="005B2CD2">
        <w:rPr>
          <w:b/>
          <w:bCs/>
          <w:color w:val="000000"/>
          <w:sz w:val="20"/>
          <w:szCs w:val="20"/>
          <w:u w:val="single"/>
        </w:rPr>
        <w:t>МЕЛЕНСКИЙ СЕЛЬСКИЙ СОВЕТ НАРОДНЫХ ДЕПУТАТОВ</w:t>
      </w:r>
    </w:p>
    <w:p w:rsidR="005B2CD2" w:rsidRPr="005B2CD2" w:rsidRDefault="005B2CD2" w:rsidP="005B2CD2">
      <w:pPr>
        <w:pStyle w:val="a3"/>
        <w:jc w:val="center"/>
      </w:pPr>
    </w:p>
    <w:p w:rsidR="005B2CD2" w:rsidRPr="005B2CD2" w:rsidRDefault="005B2CD2" w:rsidP="005B2CD2">
      <w:pPr>
        <w:pStyle w:val="a3"/>
        <w:jc w:val="center"/>
      </w:pPr>
    </w:p>
    <w:p w:rsidR="005B2CD2" w:rsidRPr="005B2CD2" w:rsidRDefault="005B2CD2" w:rsidP="005B2CD2">
      <w:pPr>
        <w:pStyle w:val="a3"/>
        <w:jc w:val="center"/>
      </w:pPr>
    </w:p>
    <w:p w:rsidR="005B2CD2" w:rsidRPr="005B2CD2" w:rsidRDefault="005B2CD2" w:rsidP="005B2CD2">
      <w:pPr>
        <w:pStyle w:val="a3"/>
        <w:jc w:val="center"/>
      </w:pPr>
      <w:r w:rsidRPr="005B2CD2">
        <w:rPr>
          <w:b/>
          <w:bCs/>
          <w:color w:val="000000"/>
          <w:sz w:val="20"/>
          <w:szCs w:val="20"/>
        </w:rPr>
        <w:t>РЕШЕНИЕ</w:t>
      </w: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 xml:space="preserve">от 16.11. 2016г. № </w:t>
      </w:r>
      <w:r w:rsidRPr="005B2CD2">
        <w:rPr>
          <w:color w:val="000000"/>
          <w:sz w:val="28"/>
          <w:szCs w:val="28"/>
          <w:u w:val="single"/>
        </w:rPr>
        <w:t>141</w:t>
      </w: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 xml:space="preserve">с. </w:t>
      </w:r>
      <w:proofErr w:type="spellStart"/>
      <w:r w:rsidRPr="005B2CD2">
        <w:rPr>
          <w:color w:val="000000"/>
          <w:sz w:val="28"/>
          <w:szCs w:val="28"/>
        </w:rPr>
        <w:t>Меленск</w:t>
      </w:r>
      <w:proofErr w:type="spellEnd"/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  <w:bookmarkStart w:id="0" w:name="_GoBack"/>
      <w:r w:rsidRPr="005B2CD2">
        <w:rPr>
          <w:color w:val="000000"/>
          <w:sz w:val="28"/>
          <w:szCs w:val="28"/>
        </w:rPr>
        <w:t>О проведении публичных слушаний по вопросу</w:t>
      </w: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 xml:space="preserve">«О бюджете </w:t>
      </w:r>
      <w:proofErr w:type="spellStart"/>
      <w:r w:rsidRPr="005B2CD2">
        <w:rPr>
          <w:color w:val="000000"/>
          <w:sz w:val="28"/>
          <w:szCs w:val="28"/>
        </w:rPr>
        <w:t>Меленского</w:t>
      </w:r>
      <w:proofErr w:type="spellEnd"/>
      <w:r w:rsidRPr="005B2CD2">
        <w:rPr>
          <w:color w:val="000000"/>
          <w:sz w:val="28"/>
          <w:szCs w:val="28"/>
        </w:rPr>
        <w:t xml:space="preserve"> сельского поселения</w:t>
      </w: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>на 2017 год и на плановый период 2018 и 2019 годы»</w:t>
      </w:r>
    </w:p>
    <w:bookmarkEnd w:id="0"/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 xml:space="preserve">В соответствии с Уставом </w:t>
      </w:r>
      <w:proofErr w:type="spellStart"/>
      <w:r w:rsidRPr="005B2CD2">
        <w:rPr>
          <w:color w:val="000000"/>
          <w:sz w:val="28"/>
          <w:szCs w:val="28"/>
        </w:rPr>
        <w:t>Меленского</w:t>
      </w:r>
      <w:proofErr w:type="spellEnd"/>
      <w:r w:rsidRPr="005B2CD2">
        <w:rPr>
          <w:color w:val="000000"/>
          <w:sz w:val="28"/>
          <w:szCs w:val="28"/>
        </w:rPr>
        <w:t xml:space="preserve"> сельского поселения</w:t>
      </w: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  <w:proofErr w:type="spellStart"/>
      <w:r w:rsidRPr="005B2CD2">
        <w:rPr>
          <w:color w:val="000000"/>
          <w:sz w:val="28"/>
          <w:szCs w:val="28"/>
        </w:rPr>
        <w:t>Меленский</w:t>
      </w:r>
      <w:proofErr w:type="spellEnd"/>
      <w:r w:rsidRPr="005B2CD2">
        <w:rPr>
          <w:color w:val="000000"/>
          <w:sz w:val="28"/>
          <w:szCs w:val="28"/>
        </w:rPr>
        <w:t xml:space="preserve"> сельский Совет народных депутатов </w:t>
      </w: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>Решил:</w:t>
      </w: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 xml:space="preserve">1.Провести 16 декабря 2016 года в </w:t>
      </w:r>
      <w:proofErr w:type="spellStart"/>
      <w:r w:rsidRPr="005B2CD2">
        <w:rPr>
          <w:color w:val="000000"/>
          <w:sz w:val="28"/>
          <w:szCs w:val="28"/>
        </w:rPr>
        <w:t>Меленском</w:t>
      </w:r>
      <w:proofErr w:type="spellEnd"/>
      <w:r w:rsidRPr="005B2CD2">
        <w:rPr>
          <w:color w:val="000000"/>
          <w:sz w:val="28"/>
          <w:szCs w:val="28"/>
        </w:rPr>
        <w:t xml:space="preserve"> сельском поселении публичные слушания по вопросу «О бюджете </w:t>
      </w:r>
      <w:proofErr w:type="spellStart"/>
      <w:r w:rsidRPr="005B2CD2">
        <w:rPr>
          <w:color w:val="000000"/>
          <w:sz w:val="28"/>
          <w:szCs w:val="28"/>
        </w:rPr>
        <w:t>Меленского</w:t>
      </w:r>
      <w:proofErr w:type="spellEnd"/>
      <w:r w:rsidRPr="005B2CD2">
        <w:rPr>
          <w:color w:val="000000"/>
          <w:sz w:val="28"/>
          <w:szCs w:val="28"/>
        </w:rPr>
        <w:t xml:space="preserve"> сельского поселения на 2017 год и на плановый период 2018 и 2019 годы ».</w:t>
      </w: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</w:p>
    <w:p w:rsidR="005B2CD2" w:rsidRPr="005B2CD2" w:rsidRDefault="005B2CD2" w:rsidP="005B2CD2">
      <w:pPr>
        <w:pStyle w:val="a3"/>
      </w:pPr>
      <w:r w:rsidRPr="005B2CD2"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5B2CD2">
        <w:rPr>
          <w:color w:val="000000"/>
          <w:sz w:val="28"/>
          <w:szCs w:val="28"/>
        </w:rPr>
        <w:t>В.Н.Голынский</w:t>
      </w:r>
      <w:proofErr w:type="spellEnd"/>
    </w:p>
    <w:p w:rsidR="00C04A41" w:rsidRDefault="00C04A41"/>
    <w:sectPr w:rsidR="00C0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2"/>
    <w:rsid w:val="005B2CD2"/>
    <w:rsid w:val="00C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2016-12-19T07:39:00Z</dcterms:created>
  <dcterms:modified xsi:type="dcterms:W3CDTF">2016-12-19T07:41:00Z</dcterms:modified>
</cp:coreProperties>
</file>